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2618F1" w14:textId="77777777" w:rsidR="00971158" w:rsidRDefault="00497263">
      <w:pPr>
        <w:ind w:left="-1080"/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16"/>
          <w:szCs w:val="16"/>
        </w:rPr>
        <w:t>Informational Writing Rubric   Name________________________________________   Class_____________  Date___________ Texts__________________________________________________________________________</w:t>
      </w:r>
    </w:p>
    <w:p w14:paraId="5A2618F2" w14:textId="77777777" w:rsidR="00971158" w:rsidRDefault="00971158"/>
    <w:tbl>
      <w:tblPr>
        <w:tblStyle w:val="a"/>
        <w:tblW w:w="14831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3168"/>
        <w:gridCol w:w="3168"/>
        <w:gridCol w:w="3168"/>
        <w:gridCol w:w="3168"/>
      </w:tblGrid>
      <w:tr w:rsidR="00971158" w14:paraId="5A2618F9" w14:textId="77777777">
        <w:trPr>
          <w:trHeight w:val="1060"/>
        </w:trPr>
        <w:tc>
          <w:tcPr>
            <w:tcW w:w="2160" w:type="dxa"/>
            <w:shd w:val="clear" w:color="auto" w:fill="D9D9D9"/>
          </w:tcPr>
          <w:p w14:paraId="5A2618F3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Trait 1: Idea Development, Organization, &amp; Coherence*</w:t>
            </w:r>
          </w:p>
          <w:p w14:paraId="5A2618F4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D9D9D9"/>
          </w:tcPr>
          <w:p w14:paraId="5A2618F5" w14:textId="77777777" w:rsidR="00971158" w:rsidRDefault="00497263">
            <w:pPr>
              <w:spacing w:after="37" w:line="241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The student’s response is a well-developed informative/explanatory text that effectively examines a topic in depth and presents information clearly based on text as a stimulus.</w:t>
            </w:r>
          </w:p>
        </w:tc>
        <w:tc>
          <w:tcPr>
            <w:tcW w:w="3168" w:type="dxa"/>
            <w:shd w:val="clear" w:color="auto" w:fill="D9D9D9"/>
          </w:tcPr>
          <w:p w14:paraId="5A2618F6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The student’s response is a complete informative/explanatory text that examines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a topic and presents information clearly based on text as a stimulus..</w:t>
            </w:r>
          </w:p>
        </w:tc>
        <w:tc>
          <w:tcPr>
            <w:tcW w:w="3168" w:type="dxa"/>
            <w:shd w:val="clear" w:color="auto" w:fill="D9D9D9"/>
          </w:tcPr>
          <w:p w14:paraId="5A2618F7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The student’s response is an incomplete or oversimplified informative/explanatory text that that cursorily examines a topic. </w:t>
            </w:r>
          </w:p>
        </w:tc>
        <w:tc>
          <w:tcPr>
            <w:tcW w:w="3168" w:type="dxa"/>
            <w:shd w:val="clear" w:color="auto" w:fill="D9D9D9"/>
          </w:tcPr>
          <w:p w14:paraId="5A2618F8" w14:textId="77777777" w:rsidR="00971158" w:rsidRDefault="00497263">
            <w:pPr>
              <w:tabs>
                <w:tab w:val="left" w:pos="5"/>
              </w:tabs>
              <w:spacing w:after="35" w:line="241" w:lineRule="auto"/>
              <w:ind w:left="5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The student’s response is a weak attempt to write an infor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mative/explanatory text that examines a topic. </w:t>
            </w:r>
          </w:p>
        </w:tc>
      </w:tr>
      <w:tr w:rsidR="00971158" w14:paraId="5A2618FF" w14:textId="77777777">
        <w:trPr>
          <w:trHeight w:val="240"/>
        </w:trPr>
        <w:tc>
          <w:tcPr>
            <w:tcW w:w="2160" w:type="dxa"/>
            <w:shd w:val="clear" w:color="auto" w:fill="D9D9D9"/>
          </w:tcPr>
          <w:p w14:paraId="5A2618FA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D9D9D9"/>
          </w:tcPr>
          <w:p w14:paraId="5A2618FB" w14:textId="77777777" w:rsidR="00971158" w:rsidRDefault="0049726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 points</w:t>
            </w:r>
          </w:p>
        </w:tc>
        <w:tc>
          <w:tcPr>
            <w:tcW w:w="3168" w:type="dxa"/>
            <w:shd w:val="clear" w:color="auto" w:fill="D9D9D9"/>
          </w:tcPr>
          <w:p w14:paraId="5A2618FC" w14:textId="77777777" w:rsidR="00971158" w:rsidRDefault="0049726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 points</w:t>
            </w:r>
          </w:p>
        </w:tc>
        <w:tc>
          <w:tcPr>
            <w:tcW w:w="3168" w:type="dxa"/>
            <w:shd w:val="clear" w:color="auto" w:fill="D9D9D9"/>
          </w:tcPr>
          <w:p w14:paraId="5A2618FD" w14:textId="77777777" w:rsidR="00971158" w:rsidRDefault="0049726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 points</w:t>
            </w:r>
          </w:p>
        </w:tc>
        <w:tc>
          <w:tcPr>
            <w:tcW w:w="3168" w:type="dxa"/>
            <w:shd w:val="clear" w:color="auto" w:fill="D9D9D9"/>
          </w:tcPr>
          <w:p w14:paraId="5A2618FE" w14:textId="77777777" w:rsidR="00971158" w:rsidRDefault="00497263">
            <w:pPr>
              <w:tabs>
                <w:tab w:val="left" w:pos="5"/>
              </w:tabs>
              <w:spacing w:after="35" w:line="241" w:lineRule="auto"/>
              <w:ind w:left="360" w:hanging="355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 point</w:t>
            </w:r>
          </w:p>
        </w:tc>
      </w:tr>
      <w:tr w:rsidR="00971158" w14:paraId="5A261905" w14:textId="77777777">
        <w:trPr>
          <w:trHeight w:val="440"/>
        </w:trPr>
        <w:tc>
          <w:tcPr>
            <w:tcW w:w="2160" w:type="dxa"/>
          </w:tcPr>
          <w:p w14:paraId="5A261900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Lead (W2a)</w:t>
            </w:r>
          </w:p>
        </w:tc>
        <w:tc>
          <w:tcPr>
            <w:tcW w:w="3168" w:type="dxa"/>
          </w:tcPr>
          <w:p w14:paraId="5A261901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Effectively introduces a topic  </w:t>
            </w:r>
          </w:p>
        </w:tc>
        <w:tc>
          <w:tcPr>
            <w:tcW w:w="3168" w:type="dxa"/>
          </w:tcPr>
          <w:p w14:paraId="5A261902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Introduces a topic </w:t>
            </w:r>
          </w:p>
        </w:tc>
        <w:tc>
          <w:tcPr>
            <w:tcW w:w="3168" w:type="dxa"/>
          </w:tcPr>
          <w:p w14:paraId="5A261903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Attempts to introduce a topic </w:t>
            </w:r>
          </w:p>
        </w:tc>
        <w:tc>
          <w:tcPr>
            <w:tcW w:w="3168" w:type="dxa"/>
          </w:tcPr>
          <w:p w14:paraId="5A261904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Does not introduce a topic, topic is unclear</w:t>
            </w:r>
          </w:p>
        </w:tc>
      </w:tr>
      <w:tr w:rsidR="00971158" w14:paraId="5A26190D" w14:textId="77777777">
        <w:tc>
          <w:tcPr>
            <w:tcW w:w="2160" w:type="dxa"/>
          </w:tcPr>
          <w:p w14:paraId="5A261906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Organization/Structure</w:t>
            </w:r>
          </w:p>
          <w:p w14:paraId="5A261907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(W2a)</w:t>
            </w:r>
          </w:p>
        </w:tc>
        <w:tc>
          <w:tcPr>
            <w:tcW w:w="3168" w:type="dxa"/>
          </w:tcPr>
          <w:p w14:paraId="5A261908" w14:textId="77777777" w:rsidR="00971158" w:rsidRDefault="00497263">
            <w:pPr>
              <w:spacing w:after="35" w:line="241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Effectively organizes ideas, concepts and information using various strategies such as definition, classification, comparison/contrast, and cause/effect </w:t>
            </w:r>
          </w:p>
        </w:tc>
        <w:tc>
          <w:tcPr>
            <w:tcW w:w="3168" w:type="dxa"/>
          </w:tcPr>
          <w:p w14:paraId="5A261909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Generally organizes ideas, concepts and information using a few strategies such as definition, classif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ication, comparison/contrast, and cause/effect</w:t>
            </w:r>
          </w:p>
        </w:tc>
        <w:tc>
          <w:tcPr>
            <w:tcW w:w="3168" w:type="dxa"/>
          </w:tcPr>
          <w:p w14:paraId="5A26190A" w14:textId="77777777" w:rsidR="00971158" w:rsidRDefault="00497263">
            <w:pPr>
              <w:spacing w:after="35" w:line="241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Ineffectively organizes ideas, concepts and information using strategies such as definition, classification, comparison/contrast, and cause/effect </w:t>
            </w:r>
          </w:p>
        </w:tc>
        <w:tc>
          <w:tcPr>
            <w:tcW w:w="3168" w:type="dxa"/>
          </w:tcPr>
          <w:p w14:paraId="5A26190B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Does not organize ideas </w:t>
            </w:r>
          </w:p>
          <w:p w14:paraId="5A26190C" w14:textId="77777777" w:rsidR="00971158" w:rsidRDefault="00971158">
            <w:pPr>
              <w:ind w:right="570"/>
              <w:contextualSpacing w:val="0"/>
            </w:pPr>
          </w:p>
        </w:tc>
      </w:tr>
      <w:tr w:rsidR="00971158" w14:paraId="5A261916" w14:textId="77777777">
        <w:tc>
          <w:tcPr>
            <w:tcW w:w="2160" w:type="dxa"/>
          </w:tcPr>
          <w:p w14:paraId="5A26190E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Development (W2b)</w:t>
            </w:r>
          </w:p>
        </w:tc>
        <w:tc>
          <w:tcPr>
            <w:tcW w:w="3168" w:type="dxa"/>
          </w:tcPr>
          <w:p w14:paraId="5A26190F" w14:textId="77777777" w:rsidR="00971158" w:rsidRDefault="00497263">
            <w:pPr>
              <w:spacing w:after="35" w:line="241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Effectively develops a topic with multiple, relevant facts, definitions, concrete details, quotations, or other information and examples </w:t>
            </w:r>
          </w:p>
        </w:tc>
        <w:tc>
          <w:tcPr>
            <w:tcW w:w="3168" w:type="dxa"/>
          </w:tcPr>
          <w:p w14:paraId="5A261910" w14:textId="77777777" w:rsidR="00971158" w:rsidRDefault="00497263">
            <w:pPr>
              <w:spacing w:after="40" w:line="23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Develops a topic with a few facts, definitions, concrete details, quotations, or other information and examples </w:t>
            </w:r>
          </w:p>
        </w:tc>
        <w:tc>
          <w:tcPr>
            <w:tcW w:w="3168" w:type="dxa"/>
          </w:tcPr>
          <w:p w14:paraId="5A261911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Attem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pts to develop a topic with too few details </w:t>
            </w:r>
          </w:p>
          <w:p w14:paraId="5A261912" w14:textId="77777777" w:rsidR="00971158" w:rsidRDefault="00497263">
            <w:pPr>
              <w:spacing w:after="2" w:line="257" w:lineRule="auto"/>
              <w:ind w:left="360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 xml:space="preserve"> </w:t>
            </w:r>
          </w:p>
          <w:p w14:paraId="5A261913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</w:tcPr>
          <w:p w14:paraId="5A261914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Does not develop a topic with details </w:t>
            </w:r>
          </w:p>
          <w:p w14:paraId="5A261915" w14:textId="77777777" w:rsidR="00971158" w:rsidRDefault="00971158">
            <w:pPr>
              <w:contextualSpacing w:val="0"/>
            </w:pPr>
          </w:p>
        </w:tc>
      </w:tr>
      <w:tr w:rsidR="00971158" w14:paraId="5A26191D" w14:textId="77777777">
        <w:tc>
          <w:tcPr>
            <w:tcW w:w="2160" w:type="dxa"/>
          </w:tcPr>
          <w:p w14:paraId="5A261917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Transitions (W2c)</w:t>
            </w:r>
          </w:p>
        </w:tc>
        <w:tc>
          <w:tcPr>
            <w:tcW w:w="3168" w:type="dxa"/>
          </w:tcPr>
          <w:p w14:paraId="5A261918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Uses transitions effectively to connect and clarify relationships among ideas</w:t>
            </w:r>
          </w:p>
        </w:tc>
        <w:tc>
          <w:tcPr>
            <w:tcW w:w="3168" w:type="dxa"/>
          </w:tcPr>
          <w:p w14:paraId="5A261919" w14:textId="77777777" w:rsidR="00971158" w:rsidRDefault="00497263">
            <w:pPr>
              <w:spacing w:after="40" w:line="23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Uses some transitions to connect and clarify relationships among ideas, but relationships may not always be clear  </w:t>
            </w:r>
          </w:p>
        </w:tc>
        <w:tc>
          <w:tcPr>
            <w:tcW w:w="3168" w:type="dxa"/>
          </w:tcPr>
          <w:p w14:paraId="5A26191A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Uses few transitions to connect and clarify relationships among ideas</w:t>
            </w:r>
          </w:p>
        </w:tc>
        <w:tc>
          <w:tcPr>
            <w:tcW w:w="3168" w:type="dxa"/>
          </w:tcPr>
          <w:p w14:paraId="5A26191B" w14:textId="77777777" w:rsidR="00971158" w:rsidRDefault="00497263">
            <w:pPr>
              <w:spacing w:after="1"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Uses vague, ambiguous, or repetitive language </w:t>
            </w:r>
          </w:p>
          <w:p w14:paraId="5A26191C" w14:textId="77777777" w:rsidR="00971158" w:rsidRDefault="00971158">
            <w:pPr>
              <w:contextualSpacing w:val="0"/>
            </w:pPr>
          </w:p>
        </w:tc>
      </w:tr>
      <w:tr w:rsidR="00971158" w14:paraId="5A261924" w14:textId="77777777">
        <w:tc>
          <w:tcPr>
            <w:tcW w:w="2160" w:type="dxa"/>
          </w:tcPr>
          <w:p w14:paraId="5A26191E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Accuracy of Language/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Vocabulary (W2d)</w:t>
            </w:r>
          </w:p>
        </w:tc>
        <w:tc>
          <w:tcPr>
            <w:tcW w:w="3168" w:type="dxa"/>
          </w:tcPr>
          <w:p w14:paraId="5A26191F" w14:textId="77777777" w:rsidR="00971158" w:rsidRDefault="00497263">
            <w:pPr>
              <w:spacing w:after="40" w:line="23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Uses precise language and domain-specific vocabulary to effectively inform and explain about the topic </w:t>
            </w:r>
          </w:p>
        </w:tc>
        <w:tc>
          <w:tcPr>
            <w:tcW w:w="3168" w:type="dxa"/>
          </w:tcPr>
          <w:p w14:paraId="5A261920" w14:textId="77777777" w:rsidR="00971158" w:rsidRDefault="00497263">
            <w:pPr>
              <w:spacing w:after="39" w:line="23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Uses some precise language and domain-specific vocabulary to inform and explain about the topic </w:t>
            </w:r>
          </w:p>
        </w:tc>
        <w:tc>
          <w:tcPr>
            <w:tcW w:w="3168" w:type="dxa"/>
          </w:tcPr>
          <w:p w14:paraId="5A261921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Uses limited language and vocabulary 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hat does not inform or explain the topic   </w:t>
            </w:r>
          </w:p>
        </w:tc>
        <w:tc>
          <w:tcPr>
            <w:tcW w:w="3168" w:type="dxa"/>
          </w:tcPr>
          <w:p w14:paraId="5A261922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Does not use language and vocabulary correctly to inform/explain the topic</w:t>
            </w:r>
          </w:p>
          <w:p w14:paraId="5A261923" w14:textId="77777777" w:rsidR="00971158" w:rsidRDefault="00971158">
            <w:pPr>
              <w:contextualSpacing w:val="0"/>
            </w:pPr>
          </w:p>
        </w:tc>
      </w:tr>
      <w:tr w:rsidR="00971158" w14:paraId="5A26192C" w14:textId="77777777">
        <w:tc>
          <w:tcPr>
            <w:tcW w:w="2160" w:type="dxa"/>
          </w:tcPr>
          <w:p w14:paraId="5A261925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Formal Style (W2e)</w:t>
            </w:r>
          </w:p>
        </w:tc>
        <w:tc>
          <w:tcPr>
            <w:tcW w:w="3168" w:type="dxa"/>
          </w:tcPr>
          <w:p w14:paraId="5A261926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Establishes and maintains formal style </w:t>
            </w:r>
          </w:p>
        </w:tc>
        <w:tc>
          <w:tcPr>
            <w:tcW w:w="3168" w:type="dxa"/>
          </w:tcPr>
          <w:p w14:paraId="5A261927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Uses formal style </w:t>
            </w:r>
          </w:p>
          <w:p w14:paraId="5A261928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</w:tcPr>
          <w:p w14:paraId="5A261929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Uses formal style inconsistently or uses an informal style </w:t>
            </w:r>
          </w:p>
        </w:tc>
        <w:tc>
          <w:tcPr>
            <w:tcW w:w="3168" w:type="dxa"/>
          </w:tcPr>
          <w:p w14:paraId="5A26192A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Uses informal style </w:t>
            </w:r>
          </w:p>
          <w:p w14:paraId="5A26192B" w14:textId="77777777" w:rsidR="00971158" w:rsidRDefault="00971158">
            <w:pPr>
              <w:contextualSpacing w:val="0"/>
            </w:pPr>
          </w:p>
        </w:tc>
      </w:tr>
      <w:tr w:rsidR="00971158" w14:paraId="5A261934" w14:textId="77777777">
        <w:trPr>
          <w:trHeight w:val="660"/>
        </w:trPr>
        <w:tc>
          <w:tcPr>
            <w:tcW w:w="2160" w:type="dxa"/>
          </w:tcPr>
          <w:p w14:paraId="5A26192D" w14:textId="77777777" w:rsidR="00971158" w:rsidRDefault="00497263">
            <w:pPr>
              <w:spacing w:after="21"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Conclusion (W2f)</w:t>
            </w:r>
          </w:p>
        </w:tc>
        <w:tc>
          <w:tcPr>
            <w:tcW w:w="3168" w:type="dxa"/>
          </w:tcPr>
          <w:p w14:paraId="5A26192E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Provides a strong concluding statement or section that logically follows from the information or explanation presented</w:t>
            </w:r>
          </w:p>
          <w:p w14:paraId="5A26192F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</w:tcPr>
          <w:p w14:paraId="5A261930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Provides a concluding statement or section that follows from the information or explanation presented</w:t>
            </w:r>
          </w:p>
        </w:tc>
        <w:tc>
          <w:tcPr>
            <w:tcW w:w="3168" w:type="dxa"/>
          </w:tcPr>
          <w:p w14:paraId="5A261931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Provides a weak concluding statement or section</w:t>
            </w:r>
          </w:p>
          <w:p w14:paraId="5A261932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</w:tcPr>
          <w:p w14:paraId="5A261933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Provides a minimal or no concluding statement or section</w:t>
            </w:r>
          </w:p>
        </w:tc>
      </w:tr>
      <w:tr w:rsidR="00971158" w14:paraId="5A26193A" w14:textId="77777777">
        <w:trPr>
          <w:trHeight w:val="640"/>
        </w:trPr>
        <w:tc>
          <w:tcPr>
            <w:tcW w:w="2160" w:type="dxa"/>
            <w:shd w:val="clear" w:color="auto" w:fill="CCCCCC"/>
          </w:tcPr>
          <w:p w14:paraId="5A261935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Trait 2: Language Usage &amp; Conventions*</w:t>
            </w:r>
          </w:p>
        </w:tc>
        <w:tc>
          <w:tcPr>
            <w:tcW w:w="3168" w:type="dxa"/>
            <w:shd w:val="clear" w:color="auto" w:fill="CCCCCC"/>
          </w:tcPr>
          <w:p w14:paraId="5A261936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CCCCCC"/>
          </w:tcPr>
          <w:p w14:paraId="5A261937" w14:textId="77777777" w:rsidR="00971158" w:rsidRDefault="00497263">
            <w:pPr>
              <w:spacing w:after="21"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The student’s response demonstrates full command of language usage and conventions. </w:t>
            </w:r>
          </w:p>
        </w:tc>
        <w:tc>
          <w:tcPr>
            <w:tcW w:w="3168" w:type="dxa"/>
            <w:shd w:val="clear" w:color="auto" w:fill="CCCCCC"/>
          </w:tcPr>
          <w:p w14:paraId="5A261938" w14:textId="77777777" w:rsidR="00971158" w:rsidRDefault="00497263">
            <w:pPr>
              <w:spacing w:after="21"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The student’s response demonstrates partial command of language usage and conventions. </w:t>
            </w:r>
          </w:p>
        </w:tc>
        <w:tc>
          <w:tcPr>
            <w:tcW w:w="3168" w:type="dxa"/>
            <w:shd w:val="clear" w:color="auto" w:fill="D9D9D9"/>
          </w:tcPr>
          <w:p w14:paraId="5A261939" w14:textId="77777777" w:rsidR="00971158" w:rsidRDefault="00497263">
            <w:pPr>
              <w:spacing w:after="21"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The student’s response demonstrates weak command of language usage and conventions.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 </w:t>
            </w:r>
          </w:p>
        </w:tc>
      </w:tr>
      <w:tr w:rsidR="00971158" w14:paraId="5A261940" w14:textId="77777777">
        <w:trPr>
          <w:trHeight w:val="260"/>
        </w:trPr>
        <w:tc>
          <w:tcPr>
            <w:tcW w:w="2160" w:type="dxa"/>
            <w:shd w:val="clear" w:color="auto" w:fill="CCCCCC"/>
          </w:tcPr>
          <w:p w14:paraId="5A26193B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CCCCCC"/>
          </w:tcPr>
          <w:p w14:paraId="5A26193C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CCCCCC"/>
          </w:tcPr>
          <w:p w14:paraId="5A26193D" w14:textId="77777777" w:rsidR="00971158" w:rsidRDefault="00497263">
            <w:pPr>
              <w:spacing w:after="21" w:line="259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 Points</w:t>
            </w:r>
          </w:p>
        </w:tc>
        <w:tc>
          <w:tcPr>
            <w:tcW w:w="3168" w:type="dxa"/>
            <w:shd w:val="clear" w:color="auto" w:fill="CCCCCC"/>
          </w:tcPr>
          <w:p w14:paraId="5A26193E" w14:textId="77777777" w:rsidR="00971158" w:rsidRDefault="00497263">
            <w:pPr>
              <w:spacing w:after="21" w:line="259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 Points</w:t>
            </w:r>
          </w:p>
        </w:tc>
        <w:tc>
          <w:tcPr>
            <w:tcW w:w="3168" w:type="dxa"/>
            <w:shd w:val="clear" w:color="auto" w:fill="CCCCCC"/>
          </w:tcPr>
          <w:p w14:paraId="5A26193F" w14:textId="77777777" w:rsidR="00971158" w:rsidRDefault="00497263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 Point</w:t>
            </w:r>
          </w:p>
        </w:tc>
      </w:tr>
      <w:tr w:rsidR="00971158" w14:paraId="5A261946" w14:textId="77777777">
        <w:tc>
          <w:tcPr>
            <w:tcW w:w="2160" w:type="dxa"/>
            <w:shd w:val="clear" w:color="auto" w:fill="FFFFFF"/>
          </w:tcPr>
          <w:p w14:paraId="5A261941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Usage/Conventions (L1)</w:t>
            </w:r>
          </w:p>
        </w:tc>
        <w:tc>
          <w:tcPr>
            <w:tcW w:w="3168" w:type="dxa"/>
            <w:shd w:val="clear" w:color="auto" w:fill="D9D9D9"/>
          </w:tcPr>
          <w:p w14:paraId="5A261942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FFFFFF"/>
          </w:tcPr>
          <w:p w14:paraId="5A261943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Any errors in usage and conventions do not interfere with meaning*</w:t>
            </w:r>
          </w:p>
        </w:tc>
        <w:tc>
          <w:tcPr>
            <w:tcW w:w="3168" w:type="dxa"/>
            <w:shd w:val="clear" w:color="auto" w:fill="FFFFFF"/>
          </w:tcPr>
          <w:p w14:paraId="5A261944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Has minor errors in usage and conventions with no significant effect on meaning*</w:t>
            </w:r>
          </w:p>
        </w:tc>
        <w:tc>
          <w:tcPr>
            <w:tcW w:w="3168" w:type="dxa"/>
            <w:shd w:val="clear" w:color="auto" w:fill="FFFFFF"/>
          </w:tcPr>
          <w:p w14:paraId="5A261945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Has frequent errors in usage and conventions that interfere with meaning*</w:t>
            </w:r>
          </w:p>
        </w:tc>
      </w:tr>
      <w:tr w:rsidR="00971158" w14:paraId="5A26194D" w14:textId="77777777">
        <w:trPr>
          <w:trHeight w:val="700"/>
        </w:trPr>
        <w:tc>
          <w:tcPr>
            <w:tcW w:w="2160" w:type="dxa"/>
            <w:shd w:val="clear" w:color="auto" w:fill="FFFFFF"/>
          </w:tcPr>
          <w:p w14:paraId="5A261947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Sentence Structure (L3a)</w:t>
            </w:r>
          </w:p>
        </w:tc>
        <w:tc>
          <w:tcPr>
            <w:tcW w:w="3168" w:type="dxa"/>
            <w:shd w:val="clear" w:color="auto" w:fill="D9D9D9"/>
          </w:tcPr>
          <w:p w14:paraId="5A261948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FFFFFF"/>
          </w:tcPr>
          <w:p w14:paraId="5A261949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Effectively varies sentence patterns for meaning, reader/listener interest, and style </w:t>
            </w:r>
          </w:p>
        </w:tc>
        <w:tc>
          <w:tcPr>
            <w:tcW w:w="3168" w:type="dxa"/>
            <w:shd w:val="clear" w:color="auto" w:fill="FFFFFF"/>
          </w:tcPr>
          <w:p w14:paraId="5A26194A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Varies some sentence patterns for meaning, reader/listener interest and style </w:t>
            </w:r>
          </w:p>
        </w:tc>
        <w:tc>
          <w:tcPr>
            <w:tcW w:w="3168" w:type="dxa"/>
            <w:shd w:val="clear" w:color="auto" w:fill="FFFFFF"/>
          </w:tcPr>
          <w:p w14:paraId="5A26194B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Uses simple sentence patterns with little variety </w:t>
            </w:r>
          </w:p>
          <w:p w14:paraId="5A26194C" w14:textId="77777777" w:rsidR="00971158" w:rsidRDefault="00971158">
            <w:pPr>
              <w:contextualSpacing w:val="0"/>
            </w:pPr>
          </w:p>
        </w:tc>
      </w:tr>
      <w:tr w:rsidR="00971158" w14:paraId="5A261954" w14:textId="77777777">
        <w:tc>
          <w:tcPr>
            <w:tcW w:w="2160" w:type="dxa"/>
            <w:shd w:val="clear" w:color="auto" w:fill="FFFFFF"/>
          </w:tcPr>
          <w:p w14:paraId="5A26194E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Style/Tone (L3b)</w:t>
            </w:r>
          </w:p>
          <w:p w14:paraId="5A26194F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D9D9D9"/>
          </w:tcPr>
          <w:p w14:paraId="5A261950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FFFFFF"/>
          </w:tcPr>
          <w:p w14:paraId="5A261951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Maintains consistency in style and tone  </w:t>
            </w:r>
          </w:p>
        </w:tc>
        <w:tc>
          <w:tcPr>
            <w:tcW w:w="3168" w:type="dxa"/>
            <w:shd w:val="clear" w:color="auto" w:fill="FFFFFF"/>
          </w:tcPr>
          <w:p w14:paraId="5A261952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Generally maintains consistent style and tone </w:t>
            </w:r>
          </w:p>
        </w:tc>
        <w:tc>
          <w:tcPr>
            <w:tcW w:w="3168" w:type="dxa"/>
            <w:shd w:val="clear" w:color="auto" w:fill="FFFFFF"/>
          </w:tcPr>
          <w:p w14:paraId="5A261953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Shows inconsistency in style and tone </w:t>
            </w:r>
          </w:p>
        </w:tc>
      </w:tr>
      <w:tr w:rsidR="00971158" w14:paraId="5A26195B" w14:textId="77777777">
        <w:trPr>
          <w:trHeight w:val="400"/>
        </w:trPr>
        <w:tc>
          <w:tcPr>
            <w:tcW w:w="2160" w:type="dxa"/>
            <w:shd w:val="clear" w:color="auto" w:fill="FFFFFF"/>
          </w:tcPr>
          <w:p w14:paraId="5A261955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Usage/Conventions (L1)</w:t>
            </w:r>
          </w:p>
          <w:p w14:paraId="5A261956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D9D9D9"/>
          </w:tcPr>
          <w:p w14:paraId="5A261957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FFFFFF"/>
          </w:tcPr>
          <w:p w14:paraId="5A261958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Shows command of language and conventions when writing  </w:t>
            </w:r>
          </w:p>
        </w:tc>
        <w:tc>
          <w:tcPr>
            <w:tcW w:w="3168" w:type="dxa"/>
            <w:shd w:val="clear" w:color="auto" w:fill="FFFFFF"/>
          </w:tcPr>
          <w:p w14:paraId="5A261959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Shows some knowledge of language and conventions when writing</w:t>
            </w:r>
          </w:p>
        </w:tc>
        <w:tc>
          <w:tcPr>
            <w:tcW w:w="3168" w:type="dxa"/>
            <w:shd w:val="clear" w:color="auto" w:fill="FFFFFF"/>
          </w:tcPr>
          <w:p w14:paraId="5A26195A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Shows little knowledge of language and conventions when writing</w:t>
            </w:r>
          </w:p>
        </w:tc>
      </w:tr>
      <w:tr w:rsidR="00971158" w14:paraId="5A261961" w14:textId="77777777">
        <w:trPr>
          <w:trHeight w:val="400"/>
        </w:trPr>
        <w:tc>
          <w:tcPr>
            <w:tcW w:w="2160" w:type="dxa"/>
            <w:shd w:val="clear" w:color="auto" w:fill="FFFFFF"/>
          </w:tcPr>
          <w:p w14:paraId="5A26195C" w14:textId="77777777" w:rsidR="00971158" w:rsidRDefault="00497263">
            <w:pPr>
              <w:contextualSpacing w:val="0"/>
            </w:pPr>
            <w:bookmarkStart w:id="1" w:name="h.gjdgxs" w:colFirst="0" w:colLast="0"/>
            <w:bookmarkEnd w:id="1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Grade Specific Language Standard(s) ELAGSEL___</w:t>
            </w:r>
          </w:p>
        </w:tc>
        <w:tc>
          <w:tcPr>
            <w:tcW w:w="3168" w:type="dxa"/>
            <w:shd w:val="clear" w:color="auto" w:fill="D9D9D9"/>
          </w:tcPr>
          <w:p w14:paraId="5A26195D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  <w:shd w:val="clear" w:color="auto" w:fill="FFFFFF"/>
          </w:tcPr>
          <w:p w14:paraId="5A26195E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Shows full command of grade specific language standard</w:t>
            </w:r>
          </w:p>
        </w:tc>
        <w:tc>
          <w:tcPr>
            <w:tcW w:w="3168" w:type="dxa"/>
            <w:shd w:val="clear" w:color="auto" w:fill="FFFFFF"/>
          </w:tcPr>
          <w:p w14:paraId="5A26195F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Shows some knowledge of grade specific language standard</w:t>
            </w:r>
          </w:p>
        </w:tc>
        <w:tc>
          <w:tcPr>
            <w:tcW w:w="3168" w:type="dxa"/>
            <w:shd w:val="clear" w:color="auto" w:fill="FFFFFF"/>
          </w:tcPr>
          <w:p w14:paraId="5A261960" w14:textId="77777777" w:rsidR="00971158" w:rsidRDefault="00497263">
            <w:pPr>
              <w:spacing w:line="259" w:lineRule="auto"/>
              <w:contextualSpacing w:val="0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Shows little knowledge of grade specific standard</w:t>
            </w:r>
          </w:p>
        </w:tc>
      </w:tr>
      <w:tr w:rsidR="00971158" w14:paraId="5A261967" w14:textId="77777777">
        <w:trPr>
          <w:trHeight w:val="80"/>
        </w:trPr>
        <w:tc>
          <w:tcPr>
            <w:tcW w:w="2160" w:type="dxa"/>
          </w:tcPr>
          <w:p w14:paraId="5A261962" w14:textId="77777777" w:rsidR="00971158" w:rsidRDefault="00497263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Total Points</w:t>
            </w:r>
          </w:p>
        </w:tc>
        <w:tc>
          <w:tcPr>
            <w:tcW w:w="3168" w:type="dxa"/>
          </w:tcPr>
          <w:p w14:paraId="5A261963" w14:textId="77777777" w:rsidR="00971158" w:rsidRDefault="00971158">
            <w:pPr>
              <w:contextualSpacing w:val="0"/>
            </w:pPr>
          </w:p>
        </w:tc>
        <w:tc>
          <w:tcPr>
            <w:tcW w:w="3168" w:type="dxa"/>
          </w:tcPr>
          <w:p w14:paraId="5A261964" w14:textId="77777777" w:rsidR="00971158" w:rsidRDefault="00971158">
            <w:pPr>
              <w:spacing w:line="259" w:lineRule="auto"/>
              <w:contextualSpacing w:val="0"/>
            </w:pPr>
          </w:p>
        </w:tc>
        <w:tc>
          <w:tcPr>
            <w:tcW w:w="3168" w:type="dxa"/>
          </w:tcPr>
          <w:p w14:paraId="5A261965" w14:textId="77777777" w:rsidR="00971158" w:rsidRDefault="00971158">
            <w:pPr>
              <w:spacing w:line="259" w:lineRule="auto"/>
              <w:contextualSpacing w:val="0"/>
            </w:pPr>
          </w:p>
        </w:tc>
        <w:tc>
          <w:tcPr>
            <w:tcW w:w="3168" w:type="dxa"/>
          </w:tcPr>
          <w:p w14:paraId="5A261966" w14:textId="77777777" w:rsidR="00971158" w:rsidRDefault="00971158">
            <w:pPr>
              <w:spacing w:line="259" w:lineRule="auto"/>
              <w:contextualSpacing w:val="0"/>
            </w:pPr>
          </w:p>
        </w:tc>
      </w:tr>
    </w:tbl>
    <w:p w14:paraId="5A261968" w14:textId="77777777" w:rsidR="00971158" w:rsidRDefault="00497263">
      <w:pPr>
        <w:ind w:hanging="990"/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*Note: No points will be given if the student copies so much text from the passage(s) that there is not sufficient original work to be scored.</w:t>
      </w:r>
    </w:p>
    <w:tbl>
      <w:tblPr>
        <w:tblStyle w:val="a0"/>
        <w:tblW w:w="13545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825"/>
        <w:gridCol w:w="870"/>
        <w:gridCol w:w="915"/>
        <w:gridCol w:w="960"/>
        <w:gridCol w:w="825"/>
        <w:gridCol w:w="930"/>
        <w:gridCol w:w="1035"/>
        <w:gridCol w:w="1065"/>
        <w:gridCol w:w="1035"/>
        <w:gridCol w:w="900"/>
        <w:gridCol w:w="900"/>
        <w:gridCol w:w="900"/>
        <w:gridCol w:w="735"/>
        <w:gridCol w:w="795"/>
      </w:tblGrid>
      <w:tr w:rsidR="00971158" w14:paraId="5A261978" w14:textId="77777777">
        <w:trPr>
          <w:trHeight w:val="420"/>
        </w:trPr>
        <w:tc>
          <w:tcPr>
            <w:tcW w:w="855" w:type="dxa"/>
            <w:shd w:val="clear" w:color="auto" w:fill="CCCCCC"/>
          </w:tcPr>
          <w:p w14:paraId="5A261969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43-100</w:t>
            </w:r>
          </w:p>
        </w:tc>
        <w:tc>
          <w:tcPr>
            <w:tcW w:w="825" w:type="dxa"/>
            <w:shd w:val="clear" w:color="auto" w:fill="CCCCCC"/>
          </w:tcPr>
          <w:p w14:paraId="5A26196A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42-98</w:t>
            </w:r>
          </w:p>
        </w:tc>
        <w:tc>
          <w:tcPr>
            <w:tcW w:w="870" w:type="dxa"/>
            <w:shd w:val="clear" w:color="auto" w:fill="CCCCCC"/>
          </w:tcPr>
          <w:p w14:paraId="5A26196B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41-96</w:t>
            </w:r>
          </w:p>
        </w:tc>
        <w:tc>
          <w:tcPr>
            <w:tcW w:w="915" w:type="dxa"/>
            <w:shd w:val="clear" w:color="auto" w:fill="CCCCCC"/>
          </w:tcPr>
          <w:p w14:paraId="5A26196C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40-94</w:t>
            </w:r>
          </w:p>
        </w:tc>
        <w:tc>
          <w:tcPr>
            <w:tcW w:w="960" w:type="dxa"/>
            <w:shd w:val="clear" w:color="auto" w:fill="CCCCCC"/>
          </w:tcPr>
          <w:p w14:paraId="5A26196D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39-92</w:t>
            </w:r>
          </w:p>
        </w:tc>
        <w:tc>
          <w:tcPr>
            <w:tcW w:w="825" w:type="dxa"/>
            <w:shd w:val="clear" w:color="auto" w:fill="CCCCCC"/>
          </w:tcPr>
          <w:p w14:paraId="5A26196E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38-90</w:t>
            </w:r>
          </w:p>
        </w:tc>
        <w:tc>
          <w:tcPr>
            <w:tcW w:w="930" w:type="dxa"/>
            <w:shd w:val="clear" w:color="auto" w:fill="CCCCCC"/>
          </w:tcPr>
          <w:p w14:paraId="5A26196F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37-88</w:t>
            </w:r>
          </w:p>
        </w:tc>
        <w:tc>
          <w:tcPr>
            <w:tcW w:w="1035" w:type="dxa"/>
            <w:shd w:val="clear" w:color="auto" w:fill="CCCCCC"/>
          </w:tcPr>
          <w:p w14:paraId="5A261970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36-86</w:t>
            </w:r>
          </w:p>
        </w:tc>
        <w:tc>
          <w:tcPr>
            <w:tcW w:w="1065" w:type="dxa"/>
            <w:shd w:val="clear" w:color="auto" w:fill="CCCCCC"/>
          </w:tcPr>
          <w:p w14:paraId="5A261971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35-84</w:t>
            </w:r>
          </w:p>
        </w:tc>
        <w:tc>
          <w:tcPr>
            <w:tcW w:w="1035" w:type="dxa"/>
            <w:shd w:val="clear" w:color="auto" w:fill="CCCCCC"/>
          </w:tcPr>
          <w:p w14:paraId="5A261972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34-82</w:t>
            </w:r>
          </w:p>
        </w:tc>
        <w:tc>
          <w:tcPr>
            <w:tcW w:w="900" w:type="dxa"/>
            <w:shd w:val="clear" w:color="auto" w:fill="CCCCCC"/>
          </w:tcPr>
          <w:p w14:paraId="5A261973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33-80</w:t>
            </w:r>
          </w:p>
        </w:tc>
        <w:tc>
          <w:tcPr>
            <w:tcW w:w="900" w:type="dxa"/>
            <w:shd w:val="clear" w:color="auto" w:fill="CCCCCC"/>
          </w:tcPr>
          <w:p w14:paraId="5A261974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32-78</w:t>
            </w:r>
          </w:p>
        </w:tc>
        <w:tc>
          <w:tcPr>
            <w:tcW w:w="900" w:type="dxa"/>
            <w:shd w:val="clear" w:color="auto" w:fill="CCCCCC"/>
          </w:tcPr>
          <w:p w14:paraId="5A261975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31-76</w:t>
            </w:r>
          </w:p>
        </w:tc>
        <w:tc>
          <w:tcPr>
            <w:tcW w:w="735" w:type="dxa"/>
            <w:shd w:val="clear" w:color="auto" w:fill="CCCCCC"/>
          </w:tcPr>
          <w:p w14:paraId="5A261976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30-74</w:t>
            </w:r>
          </w:p>
        </w:tc>
        <w:tc>
          <w:tcPr>
            <w:tcW w:w="795" w:type="dxa"/>
            <w:shd w:val="clear" w:color="auto" w:fill="CCCCCC"/>
          </w:tcPr>
          <w:p w14:paraId="5A261977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29-72</w:t>
            </w:r>
          </w:p>
        </w:tc>
      </w:tr>
      <w:tr w:rsidR="00971158" w14:paraId="5A261988" w14:textId="77777777">
        <w:trPr>
          <w:trHeight w:val="300"/>
        </w:trPr>
        <w:tc>
          <w:tcPr>
            <w:tcW w:w="855" w:type="dxa"/>
            <w:shd w:val="clear" w:color="auto" w:fill="CCCCCC"/>
          </w:tcPr>
          <w:p w14:paraId="5A261979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28-70</w:t>
            </w:r>
          </w:p>
        </w:tc>
        <w:tc>
          <w:tcPr>
            <w:tcW w:w="825" w:type="dxa"/>
            <w:shd w:val="clear" w:color="auto" w:fill="CCCCCC"/>
          </w:tcPr>
          <w:p w14:paraId="5A26197A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27-68</w:t>
            </w:r>
          </w:p>
        </w:tc>
        <w:tc>
          <w:tcPr>
            <w:tcW w:w="870" w:type="dxa"/>
            <w:shd w:val="clear" w:color="auto" w:fill="CCCCCC"/>
          </w:tcPr>
          <w:p w14:paraId="5A26197B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26-66</w:t>
            </w:r>
          </w:p>
        </w:tc>
        <w:tc>
          <w:tcPr>
            <w:tcW w:w="915" w:type="dxa"/>
            <w:shd w:val="clear" w:color="auto" w:fill="CCCCCC"/>
          </w:tcPr>
          <w:p w14:paraId="5A26197C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25-64</w:t>
            </w:r>
          </w:p>
        </w:tc>
        <w:tc>
          <w:tcPr>
            <w:tcW w:w="960" w:type="dxa"/>
            <w:shd w:val="clear" w:color="auto" w:fill="CCCCCC"/>
          </w:tcPr>
          <w:p w14:paraId="5A26197D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24-62</w:t>
            </w:r>
          </w:p>
        </w:tc>
        <w:tc>
          <w:tcPr>
            <w:tcW w:w="825" w:type="dxa"/>
            <w:shd w:val="clear" w:color="auto" w:fill="CCCCCC"/>
          </w:tcPr>
          <w:p w14:paraId="5A26197E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23-60</w:t>
            </w:r>
          </w:p>
        </w:tc>
        <w:tc>
          <w:tcPr>
            <w:tcW w:w="930" w:type="dxa"/>
            <w:shd w:val="clear" w:color="auto" w:fill="CCCCCC"/>
          </w:tcPr>
          <w:p w14:paraId="5A26197F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22-58</w:t>
            </w:r>
          </w:p>
        </w:tc>
        <w:tc>
          <w:tcPr>
            <w:tcW w:w="1035" w:type="dxa"/>
            <w:shd w:val="clear" w:color="auto" w:fill="CCCCCC"/>
          </w:tcPr>
          <w:p w14:paraId="5A261980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21-56</w:t>
            </w:r>
          </w:p>
        </w:tc>
        <w:tc>
          <w:tcPr>
            <w:tcW w:w="1065" w:type="dxa"/>
            <w:shd w:val="clear" w:color="auto" w:fill="CCCCCC"/>
          </w:tcPr>
          <w:p w14:paraId="5A261981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20-54</w:t>
            </w:r>
          </w:p>
        </w:tc>
        <w:tc>
          <w:tcPr>
            <w:tcW w:w="1035" w:type="dxa"/>
            <w:shd w:val="clear" w:color="auto" w:fill="CCCCCC"/>
          </w:tcPr>
          <w:p w14:paraId="5A261982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19-52</w:t>
            </w:r>
          </w:p>
        </w:tc>
        <w:tc>
          <w:tcPr>
            <w:tcW w:w="900" w:type="dxa"/>
            <w:shd w:val="clear" w:color="auto" w:fill="CCCCCC"/>
          </w:tcPr>
          <w:p w14:paraId="5A261983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18-50</w:t>
            </w:r>
          </w:p>
        </w:tc>
        <w:tc>
          <w:tcPr>
            <w:tcW w:w="900" w:type="dxa"/>
            <w:shd w:val="clear" w:color="auto" w:fill="CCCCCC"/>
          </w:tcPr>
          <w:p w14:paraId="5A261984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17-48</w:t>
            </w:r>
          </w:p>
        </w:tc>
        <w:tc>
          <w:tcPr>
            <w:tcW w:w="900" w:type="dxa"/>
            <w:shd w:val="clear" w:color="auto" w:fill="CCCCCC"/>
          </w:tcPr>
          <w:p w14:paraId="5A261985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16-46</w:t>
            </w:r>
          </w:p>
        </w:tc>
        <w:tc>
          <w:tcPr>
            <w:tcW w:w="735" w:type="dxa"/>
            <w:shd w:val="clear" w:color="auto" w:fill="CCCCCC"/>
          </w:tcPr>
          <w:p w14:paraId="5A261986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15-44</w:t>
            </w:r>
          </w:p>
        </w:tc>
        <w:tc>
          <w:tcPr>
            <w:tcW w:w="795" w:type="dxa"/>
            <w:shd w:val="clear" w:color="auto" w:fill="CCCCCC"/>
          </w:tcPr>
          <w:p w14:paraId="5A261987" w14:textId="77777777" w:rsidR="00971158" w:rsidRDefault="00497263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13-42</w:t>
            </w:r>
          </w:p>
        </w:tc>
      </w:tr>
    </w:tbl>
    <w:p w14:paraId="5A261989" w14:textId="77777777" w:rsidR="00971158" w:rsidRDefault="00971158">
      <w:pPr>
        <w:ind w:hanging="990"/>
      </w:pPr>
    </w:p>
    <w:sectPr w:rsidR="00971158">
      <w:pgSz w:w="15840" w:h="12240"/>
      <w:pgMar w:top="360" w:right="630" w:bottom="37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58"/>
    <w:rsid w:val="00497263"/>
    <w:rsid w:val="009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18F1"/>
  <w15:docId w15:val="{7AD2C6B3-78E7-45DA-85AE-1430C1CB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1FCA4B2B10640A8EE023ABDE36494" ma:contentTypeVersion="2" ma:contentTypeDescription="Create a new document." ma:contentTypeScope="" ma:versionID="1500bf9ed4120bf5992ca52c8eb7614d">
  <xsd:schema xmlns:xsd="http://www.w3.org/2001/XMLSchema" xmlns:xs="http://www.w3.org/2001/XMLSchema" xmlns:p="http://schemas.microsoft.com/office/2006/metadata/properties" xmlns:ns2="ef5db945-3474-4e9a-9d95-0b6e5b577d3a" targetNamespace="http://schemas.microsoft.com/office/2006/metadata/properties" ma:root="true" ma:fieldsID="0c1391022277f2337f71295ca63491d5" ns2:_="">
    <xsd:import namespace="ef5db945-3474-4e9a-9d95-0b6e5b577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b945-3474-4e9a-9d95-0b6e5b577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15E27-0644-4E1A-98C7-A3E42C24A791}">
  <ds:schemaRefs>
    <ds:schemaRef ds:uri="http://purl.org/dc/dcmitype/"/>
    <ds:schemaRef ds:uri="ef5db945-3474-4e9a-9d95-0b6e5b577d3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4C7711-CB48-484B-A74B-F1B15C029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b945-3474-4e9a-9d95-0b6e5b577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C1806-1107-4B62-A5C4-140F4FF9C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Shoemaker</dc:creator>
  <cp:lastModifiedBy>Sally Shoemaker</cp:lastModifiedBy>
  <cp:revision>2</cp:revision>
  <dcterms:created xsi:type="dcterms:W3CDTF">2015-09-17T14:42:00Z</dcterms:created>
  <dcterms:modified xsi:type="dcterms:W3CDTF">2015-09-17T14:42:00Z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0x0101001F71FCA4B2B10640A8EE023ABDE36494</vt:lpwstr>
  </property>
</Properties>
</file>